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 Е Ч Е Н С К А Я   </w:t>
      </w:r>
      <w:proofErr w:type="gramStart"/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Е С П У Б Л И К А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АДМИНИСТРАЦИЯ  АЧХОЙ-МАРТАНОВСКОГО МУНИЦИПАЛЬНОГО РАЙОНА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bdr w:val="none" w:sz="0" w:space="0" w:color="auto" w:frame="1"/>
          <w:lang w:eastAsia="ru-RU"/>
        </w:rPr>
        <w:t>РАСПОРЯЖЕНИЕ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  17.03.2017 г.                     с. Ачхой-Мартан                               № 134</w:t>
      </w:r>
    </w:p>
    <w:p w:rsidR="006A0141" w:rsidRPr="006A0141" w:rsidRDefault="006A0141" w:rsidP="006A0141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организации проектной деятельности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Ачхой-Мартановском муниципальном районе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постановлением Правительства Чеченской Республики от 29 декабря 2016 года № 215 «Об утверждении Положения об организации проектной деятельности в органах исполнительной власти Чеченской Республики», в целях организации проектной деятельности в 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Ачхой-Мартановском</w:t>
      </w: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муниципальном районе: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1. Утвердить прилагаемые: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положение об организации проектной деятельности в 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Ачхой-Мартановском</w:t>
      </w: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муниципальном районе;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функциональную структуру системы управления проектной деятельностью в 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Ачхой-Мартановском</w:t>
      </w: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муниципальном районе.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 Определить заместителя главы администрации района </w:t>
      </w:r>
      <w:proofErr w:type="spellStart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Хадаева</w:t>
      </w:r>
      <w:proofErr w:type="spellEnd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В.И. </w:t>
      </w:r>
      <w:proofErr w:type="gramStart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ответственным</w:t>
      </w:r>
      <w:proofErr w:type="gramEnd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организацию проектной деятельности в 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Ачхой-Мартановском</w:t>
      </w: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муниципальном районе.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Установить, что функции проектного офиса 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Ачхой-Мартановского</w:t>
      </w: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муниципального района осуществляет отдел экономики, торговли, предпринимательства и сельского хозяйства.</w:t>
      </w:r>
    </w:p>
    <w:p w:rsidR="006A0141" w:rsidRPr="006A0141" w:rsidRDefault="006A0141" w:rsidP="006A014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распоряжения оставляю за собой.</w:t>
      </w:r>
    </w:p>
    <w:p w:rsidR="006A0141" w:rsidRPr="006A0141" w:rsidRDefault="006A0141" w:rsidP="006A0141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 Настоящее распоряжение вступает в силу со дня его подписания.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Ачхой-Мартановского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района             А.Ш.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Сельмурзаев</w:t>
      </w:r>
      <w:proofErr w:type="spellEnd"/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lastRenderedPageBreak/>
        <w:t> </w:t>
      </w:r>
    </w:p>
    <w:p w:rsidR="006A0141" w:rsidRPr="006A0141" w:rsidRDefault="006A0141" w:rsidP="006A0141">
      <w:pPr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6A0141" w:rsidRPr="006A0141" w:rsidRDefault="006A0141" w:rsidP="006A0141">
      <w:pPr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Распоряжением</w:t>
      </w:r>
    </w:p>
    <w:p w:rsidR="006A0141" w:rsidRPr="006A0141" w:rsidRDefault="006A0141" w:rsidP="006A0141">
      <w:pPr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bdr w:val="none" w:sz="0" w:space="0" w:color="auto" w:frame="1"/>
          <w:lang w:eastAsia="ru-RU"/>
        </w:rPr>
        <w:t>Администрации Ачхой-Мартановского</w:t>
      </w:r>
    </w:p>
    <w:p w:rsidR="006A0141" w:rsidRPr="006A0141" w:rsidRDefault="006A0141" w:rsidP="006A0141">
      <w:pPr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6A0141" w:rsidRPr="006A0141" w:rsidRDefault="006A0141" w:rsidP="006A0141">
      <w:pPr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от   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17.03.2017г.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 № 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134</w:t>
      </w:r>
    </w:p>
    <w:p w:rsidR="006A0141" w:rsidRPr="006A0141" w:rsidRDefault="006A0141" w:rsidP="006A0141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hyperlink r:id="rId5" w:anchor="sub_1000" w:history="1">
        <w:r w:rsidRPr="006A0141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об организации проектной деятельности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 Ачхой-Мартановском муниципальном районе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Настоящее Положение устанавливает порядок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Термины, используемые в настоящем Положении, означают следующее: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«проект» – комплекс взаимосвязанных мероприятий, направленных на достижение определенных результатов в условиях временных и ресурсных ограничений;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«портфель» – совокупность (перечень) муниципальных проектов, объединенных в целях эффективного управления для достижения стратегических целей;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«проектная деятельность» – деятельность, связанная с инициированием, подготовкой, реализацией и завершением муниципальных проектов.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Организационная структура системы управления проектной деятельностью Ачхой-Мартановского муниципального района включает в себя: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постоянные органы управления проектной деятельностью, к которым относятся: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по внедрению проектной деятельности в Ачхой-Мартановском муниципальном районе (далее – Совет);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проектный офис Ачхой-Мартановского муниципального района (далее – муниципальный проектный офис);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формируемые в целях реализации муниципальных проектов временные органы управления проектной деятельностью, к которым относятся: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функциональные заказчики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руководители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администраторы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рабочие органы муниципального проекта и его участники.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II. Инициирование муниципальных проектов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 формирование портфеля муниципальных проектов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Предложение по муниципальному проекту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Предложения по муниципальным проектам разрабатываются и инициируются структурными подразделениями Ачхой-Мартановского </w:t>
      </w: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муниципального района муниципальными унитарными предприятиями и учреждениями Ачхой-Мартановского муниципального района иными органами и организациями, физическими лицами по собственной инициативе, а также в соответствии с решениями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Главы администрации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Ачхой-Мартановского муниципального района, Совета.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При наличии решения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Главы администрации Ачхой-Мартановского муниципального района, Совета о целесообразности подготовки муниципального проекта разработка и одобрение предложений по муниципальному проекту не требуются. По соответствующему муниципальному проекту формируется паспорт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Подготовка предложения по муниципальному проекту осуществляется с учетом </w:t>
      </w:r>
      <w:hyperlink r:id="rId6" w:history="1">
        <w:r w:rsidRPr="006A014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методических рекомендаций</w:t>
        </w:r>
      </w:hyperlink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проектного управления Администрации Главы и Правительства Чеченской Республики по подготовке предложения по муниципальному проекту.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Инициатор представляет предложение по муниципальному проекту в муниципальный проектный офис.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проектный офис в течение 5 рабочих дней определяет потенциального функционального заказчика муниципального проекта и направляет ему предложение по муниципального п</w:t>
      </w:r>
      <w:bookmarkStart w:id="0" w:name="_GoBack"/>
      <w:bookmarkEnd w:id="0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роекту.</w:t>
      </w:r>
      <w:proofErr w:type="gramEnd"/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Предложение по муниципальному проекту направляется потенциальным функциональным заказчиком на согласование заинтересованным структурным подразделениям Ачхой-Мартановского муниципального района, иным заинтересованным сторонам муниципального проекта, муниципальному проектному офису, которые рассматривают и согласовывают соответствующие материалы в течение 10 рабочих дней со дня их поступления.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проектный офис направляет согласованное предложение по муниципальному проекту в Совет для принятия решения о его одобрении и подготовке паспорта муниципального проекта, а также об определении структурного подразделения Ачхой-Мартановского муниципального района, ответственного за разработку паспорта муниципального проекта, или о нецелесообразности реализации муниципального проекта, а также принятия иного решения.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Паспорт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Подготовка паспорта муниципального проекта осуществляется с учетом </w:t>
      </w:r>
      <w:hyperlink r:id="rId7" w:history="1">
        <w:r w:rsidRPr="006A014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методических рекомендаций</w:t>
        </w:r>
      </w:hyperlink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проектного управления Администрации Главы и Правительства Чеченской Республики по подготовке паспорта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11. Паспорт муниципального проекта направляется разработчиком на согласование заинтересованным структурным подразделениям Ачхой-Мартановского муниципального района, иным заинтересованным сторонам муниципального проекта, муниципальному проектному офису, которые рассматривают и согласовывают соответствующие материалы в течение 15 рабочих дней со дня их поступления, если иной срок не установлен Советом.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Согласованный паспорт муниципального проекта вносится разработчиком на заседание Совета для принятия решения об утверждении паспорта муниципального проекта и включении его в портфель муниципальных проектов, об одобрении паспорта муниципального проекта и включении его в перечень предварительно одобренных муниципальных проектов в случае необходимости дополнительной проработки, в том числе необходимости рассмотрения вопроса его финансового обеспечения, а также принятия иного решения.</w:t>
      </w:r>
      <w:proofErr w:type="gramEnd"/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Одновременно с принятием решения об утверждении или одобрении паспорта муниципального проекта Совет принимает решения о назначении функционального заказчика и руководителя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 Муниципальный проектный офис ежегодно представляет на утверждение в Совет портфель муниципальных проектов.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года в портфель муниципальных проектов могут вноситься изменения в соответствии с решениями Совета.</w:t>
      </w:r>
    </w:p>
    <w:p w:rsidR="006A0141" w:rsidRPr="006A0141" w:rsidRDefault="006A0141" w:rsidP="006A014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III. Подготовка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 После утверждения паспорта муниципального проекта разрабатывается сводный план муниципального проекта, который состоит из следующих документов: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план муниципального проекта по контрольным точкам;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план согласований и контрольных мероприятий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план финансового обеспечения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план управления муниципальным проектом, который с учетом специфики муниципального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 и иные.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сводного плана муниципального проекта осуществляется с учетом методических рекомендаций проектного управления Администрации Главы и Правительства Чеченской Республики по подготовке сводного плана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 Руководитель муниципального проекта обеспечивает разработку сводного плана муниципального проекта, его согласование с участниками муниципального проекта, функциональным заказчиком муниципального проекта, муниципальным проектным офисом в течение 20 рабочих дней со дня утверждения паспорта муниципального проекта, если иной срок не установлен Советом.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Согласованный сводный план муниципального проекта вносится руководителем муниципального проекта на утверждение в Совет.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15. Финансовое обеспечение муниципального проекта осуществляется после утверждения сводного плана муниципального проекта и в соответствии с ним, если иное не установлено Советом.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IV. Реализация муниципального проекта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 управление изменениями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 Реализация муниципального проекта осуществляется в соответствии со сводным планом муниципального проекта и рабочим планом муниципального проекта, разрабатываемым руководителем муниципального проекта на основе сводного плана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рабочего плана муниципального проекта осуществляется с учетом методических рекомендаций проектного управления Администрации Главы и Правительства Чеченской Республики по подготовке рабочего плана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 В ходе реализации муниципального проекта в сводный план муниципального проекта и в рабочий план муниципального проекта могут вноситься изменения в соответствии с процедурой управления изменениями муниципальных проектов, определенной в плане управления муниципальным проектом.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18. 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исполнения связанных с реализацией муниципального проекта решений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Главы администрации Ачхой-Мартановского муниципального района, Совета вносятся соответствующие изменения в паспорт муниципального проекта, сводный план муниципального проекта, рабочий план муниципального проекта в соответствии с процедурой управления изменениями муниципальных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проектов, 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определенной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плане управления муниципальным проектом.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 В ходе реализации муниципального проекта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Соответствующая оценка проводится функциональным заказчиком муниципального проекта в соответствии со сводным планом муниципального проекта, а также по собственной инициативе либо по решению Совета при существенных изменениях обстоятельств, влияющих на реализацию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оценки и соответствующие предложения рассматриваются Советом.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V. Завершение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 Проект решения Совета о плановом завершении муниципального проекта подготавливается руководителем муниципального проекта и рассматривается Советом после его одобрения муниципальным проектным офисом.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21. В ходе реализации муниципального проекта руководитель муниципального проекта может инициировать процедуру прекращения или приостановления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Прекращение муниципального проекта означает его досрочное завершение без возможности возобновления.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Приостановление муниципального проекта означает его досрочное завершение с возможностью последующего возобновления.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о прекращении или приостановлении муниципального проекта принимается Советом после одобрения муниципальным проектным офисом.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 К проекту решения о завершении муниципального проекта прилагается итоговый отчет о реализации муниципального проекта, который подлежит согласованию с участниками муниципального проекта, функциональным заказчиком муниципального проекта, муниципальным проектным офисом в соответствии с планом управления муниципальным проектом до рассмотрения указанного итогового отчета на заседании Совета.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23. Муниципальный проект считается прекращенным или приостановленным 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 принятия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решения Совета.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 Материалы муниципального проекта размещаются в архиве завершенных проектов.</w:t>
      </w:r>
    </w:p>
    <w:p w:rsidR="006A0141" w:rsidRPr="006A0141" w:rsidRDefault="006A0141" w:rsidP="006A014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VI. Мониторинг реализации муниципальных проектов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25. Подготовка, согласование и представление отчетности в рамках муниципального проекта организуются в соответствии с планом управления муниципальным проектом.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26. 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 муниципального проекта ежемесячно, не позднее последнего рабочего дня отчетного месяца, представляет данные мониторинга реализации муниципального проекта в муниципальный проектный офис в части реализации паспорта муниципального проекта, сводного плана муниципального проекта, решений Главы Чеченской Республики, Правительства Чеченской Республики,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Главы администрации Ачхой-Мартановского муниципального района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Совета в рамках реализации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мониторинга реализации муниципального проекта определяются с учетом методических рекомендаций проектного управления Администрации Главы и Правительства Чеченской Республики по мониторингу муниципальных проектов.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 Данные мониторинга реализации муниципального проекта рассматриваются на заседаниях Совета.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 о ходе реализации муниципального проекта докладывает руководитель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28. Мониторинг реализации муниципального проекта проводится, 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начиная с момента принятия решения об утверждении паспорта муниципального проекта и завершается в момент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принятия решения о его закрытии.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29. Руководителем муниципального проекта подготавливается ежегодный отчет о ходе его реализации в сроки, определенные сводным планом муниципального проекта, который одобряется муниципальным проектным офисом.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30. Ежегодный сводный отчет о ходе реализации портфеля муниципальных проектов подготавливается муниципальным проектным офисом и публикуется на официальном сайте администрации Ачхой-Мартановского муниципального района по итогам одобрения Советом.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VII. Оценка и иные контрольные мероприятия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реализации муниципальных проектов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31. Плановые оценки и иные контрольные мероприятия в отношении муниципального проекта осуществляются в соответствии с планом согласований и контрольных мероприятий муниципального проекта.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Данные, необходимые для проведения оценок и иных контрольных мероприятий муниципального проекта, предоставляются с учетом методических рекомендаций проектного управления Администрации Главы и Правительства Чеченской Республики.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32. В отношении реализуемых муниципальных проектов могут проводиться следующие виды оценок и иных контрольных мероприятий реализации муниципального проекта: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плановые оценки и иные контрольные мероприятия, реализуемые муниципальным проектным офисом при необходимости с привлечением структурных подразделений администрации Ачхой-Мартановского муниципального района, иных органов и организаций;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экстренная углубленная оценка или иное контрольное мероприятие, реализуемые муниципальным проектным офисом при необходимости с привлечением структурных подразделений администрации Ачхой-Мартановского муниципального района, иных органов и организаций в целях разрешения кризисной ситуации, связанной с реализацией муниципального проекта, а также оперативная оценка реализации антикризисных мероприятий.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33. 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итогам проведенных оценок и иных контрольных мероприятий Глава Чеченской Республики, Правительство Чеченской Республики, Совет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Республики, Глава администрации Ачхой-Мартановского муниципального района, Совет могут принять решения о внесении изменений в паспорт, сводный план, рабочий план муниципального проекта и иные решения.</w:t>
      </w:r>
      <w:proofErr w:type="gramEnd"/>
    </w:p>
    <w:p w:rsidR="006A0141" w:rsidRPr="006A0141" w:rsidRDefault="006A0141" w:rsidP="006A01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A0141" w:rsidRPr="006A0141" w:rsidRDefault="006A0141" w:rsidP="006A0141">
      <w:pPr>
        <w:shd w:val="clear" w:color="auto" w:fill="FFFFFF"/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УТВЕРЖДЕНА</w:t>
      </w:r>
    </w:p>
    <w:p w:rsidR="006A0141" w:rsidRPr="006A0141" w:rsidRDefault="006A0141" w:rsidP="006A0141">
      <w:pPr>
        <w:shd w:val="clear" w:color="auto" w:fill="FFFFFF"/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распоряжением Администрации Ачхой-Мартановского муниципального района</w:t>
      </w:r>
    </w:p>
    <w:p w:rsidR="006A0141" w:rsidRPr="006A0141" w:rsidRDefault="006A0141" w:rsidP="006A0141">
      <w:pPr>
        <w:shd w:val="clear" w:color="auto" w:fill="FFFFFF"/>
        <w:spacing w:after="0" w:line="240" w:lineRule="auto"/>
        <w:ind w:left="4530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от   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17.03.2017г.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                             № 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bdr w:val="none" w:sz="0" w:space="0" w:color="auto" w:frame="1"/>
          <w:lang w:eastAsia="ru-RU"/>
        </w:rPr>
        <w:t>134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 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lastRenderedPageBreak/>
        <w:t> </w:t>
      </w:r>
    </w:p>
    <w:p w:rsidR="006A0141" w:rsidRPr="006A0141" w:rsidRDefault="006A0141" w:rsidP="006A01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Функциональная структура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br/>
        <w:t>системы управления проектной деятельностью</w:t>
      </w: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br/>
        <w:t>в Ачхой-Мартановском муниципальном районе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I. Постоянные органы управления проектной деятельностью</w:t>
      </w:r>
    </w:p>
    <w:p w:rsidR="006A0141" w:rsidRPr="006A0141" w:rsidRDefault="006A0141" w:rsidP="006A0141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по внедрению проектной деятельности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Ачхой-Мартановском муниципальном районе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Совет по внедрению проектной деятельности в Ачхой-Мартановском муниципальном районе: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координирует подготовку предложений по параметрам и приоритетам для формирования портфеля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утверждает портфель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утверждает паспорта муниципальных проектов, а также принимает решения о внесении изменений в паспорта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принимает решение о начале реализации муниципального проекта, завершении (в том числе досрочном) либо приостановлении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 назначает руководителей и функциональных заказчиков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 одобряет отчеты о ходе реализации портфеля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 координирует деятельность структурных подразделений администрация Ачхой-Мартановского муниципального района, иных органов и организаций по вопросам, отнесенным к компетенции Совета;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з) координирует развитие и применение системы стимулирования муниципальных служащих, участвующих в проектной деятельности;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 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Ачхой-Мартановском муниципальном районе;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к) выполняет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Проектный офис</w:t>
      </w:r>
    </w:p>
    <w:p w:rsidR="006A0141" w:rsidRPr="006A0141" w:rsidRDefault="006A0141" w:rsidP="006A0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Ачхой-Мартановского муниципального района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Проектный офис Ачхой-Мартановского муниципального района (далее – муниципальный проектный офис):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обеспечивает формирование и ведение портфеля муниципальных проектов, а также представляет в Совет отчеты о ходе реализации портфеля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согласовывает проектные предложения, паспорта, а также сводные планы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согласовывает кандидатуры руководителей и администраторов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г) обеспечивает проведение оценок и иных контрольных мероприятий в отношении муниципальных проектов при необходимости с привлечением органов местного самоуправления, иных органов и организаций;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 обеспечивает деятельность Совета;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 обеспечивает методическое сопровождение проектной деятельности в Ачхой-Мартановском муниципальном районе;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 обеспечивает внедрение и развитие системы стимулирования муниципальных служащих, участвующих в проектной деятельности;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з) 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 осуществляет мониторинг внедрения и функционирования системы управления проектной деятельностью в Ачхой-Мартановском муниципальном районе;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к) запрашивает у структурных подразделений администрации Ачхой-Мартановского муниципального района, иных органов и организаций материалы по вопросам реализации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л) выполняет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Функции муниципального проектного офиса возлагаются решением администрации Ачхой-Мартановского муниципального района на существующее структурное подразделение администрации Ачхой-Мартановского муниципального района.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II. Временные органы управления проектной деятельностью</w:t>
      </w:r>
    </w:p>
    <w:p w:rsidR="006A0141" w:rsidRPr="006A0141" w:rsidRDefault="006A0141" w:rsidP="006A01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Функциональный заказчик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Функциональный заказчик муниципального проекта: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определяет основные требования в отношении результатов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согласовывает результаты и ключевые показатели эффективности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обеспечивает приемку промежуточных и окончательных результатов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выполняет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Функциональный заказчик муниципального проекта назначается Советом из числа структурных подразделений администрации Ачхой-Мартановского муниципального района, в наибольшей степени заинтересованных в результатах муниципального проекта.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Руководитель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Руководитель муниципального проекта: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а) осуществляет оперативное </w:t>
      </w:r>
      <w:proofErr w:type="gramStart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</w:t>
      </w:r>
      <w:proofErr w:type="gramEnd"/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реализацией муниципального проекта, обеспечивая достижение целей, показателей, промежуточных, непосредственных и долгосрочных результатов и выгод муниципального проекта в рамках выделенного бюджета, в соответствии со сроками осуществления муниципального проекта и с заданными требованиями к качеству;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 руководит рабочими органами муниципального проекта и организует их работу;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обеспечивает разработку, исполнение и своевременную актуализацию сводного плана проекта, а также формирование на его основе рабочего плана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выполняет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Администратор муниципального проекта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Администратор муниципального проекта: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обеспечивает деятельность руководителя муниципального проекта и рабочих органов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обеспечивает ведение мониторинга реализации муниципальных проектов;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обеспечивает формирование отчетности по муниципальному проекту;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выполняет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Осуществление функций администратора муниципального проекта возлагаются на одного из участников муниципального проекта.</w:t>
      </w:r>
    </w:p>
    <w:p w:rsidR="006A0141" w:rsidRPr="006A0141" w:rsidRDefault="006A0141" w:rsidP="006A0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Рабочие органы муниципального проекта и его участники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Рабочие органы муниципального проекта и его участники: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обеспечивают выполнение работ по муниципальному проекту в соответствии с планами и иными документами муниципального проекта, указаниями руководителя муниципального проекта и руководителей рабочих органов муниципального проекта;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выполняют иные функции, предусмотренные Положением об организации проектной деятельности в Ачхой-Мартановском муниципальном районе.</w:t>
      </w:r>
    </w:p>
    <w:p w:rsidR="006A0141" w:rsidRPr="006A0141" w:rsidRDefault="006A0141" w:rsidP="006A01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A01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Решение о привлечении работников структурных подразделений Ачхой-Мартановского муниципального района, иных органов и организаций в муниципальный проект принимается руководителем муниципального проекта по согласованию с непосредственными руководителями привлекаемых в муниципальный проект работников.</w:t>
      </w:r>
    </w:p>
    <w:p w:rsidR="00EB5EB8" w:rsidRPr="006A0141" w:rsidRDefault="00EB5EB8">
      <w:pPr>
        <w:rPr>
          <w:sz w:val="28"/>
          <w:szCs w:val="28"/>
        </w:rPr>
      </w:pPr>
    </w:p>
    <w:sectPr w:rsidR="00EB5EB8" w:rsidRPr="006A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A"/>
    <w:rsid w:val="00197A9A"/>
    <w:rsid w:val="006A0141"/>
    <w:rsid w:val="00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141"/>
    <w:rPr>
      <w:b/>
      <w:bCs/>
    </w:rPr>
  </w:style>
  <w:style w:type="character" w:styleId="a5">
    <w:name w:val="Hyperlink"/>
    <w:basedOn w:val="a0"/>
    <w:uiPriority w:val="99"/>
    <w:semiHidden/>
    <w:unhideWhenUsed/>
    <w:rsid w:val="006A0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141"/>
    <w:rPr>
      <w:b/>
      <w:bCs/>
    </w:rPr>
  </w:style>
  <w:style w:type="character" w:styleId="a5">
    <w:name w:val="Hyperlink"/>
    <w:basedOn w:val="a0"/>
    <w:uiPriority w:val="99"/>
    <w:semiHidden/>
    <w:unhideWhenUsed/>
    <w:rsid w:val="006A0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43236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432364&amp;sub=0" TargetMode="External"/><Relationship Id="rId5" Type="http://schemas.openxmlformats.org/officeDocument/2006/relationships/hyperlink" Target="http://a-martan.ru/index.php?option=com_k2&amp;view=item&amp;id=3315:rasporyazhenie-ob-organizatsii-proektnoj-deyatelnosti-v-achkhoj-martanovskom-munitsipalnom-rajone&amp;Itemid=5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3371</Words>
  <Characters>19218</Characters>
  <Application>Microsoft Office Word</Application>
  <DocSecurity>0</DocSecurity>
  <Lines>160</Lines>
  <Paragraphs>45</Paragraphs>
  <ScaleCrop>false</ScaleCrop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3</cp:revision>
  <dcterms:created xsi:type="dcterms:W3CDTF">2018-04-11T13:27:00Z</dcterms:created>
  <dcterms:modified xsi:type="dcterms:W3CDTF">2018-04-11T13:30:00Z</dcterms:modified>
</cp:coreProperties>
</file>