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73" w:rsidRPr="00E43A73" w:rsidRDefault="00E43A73" w:rsidP="00E43A73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 xml:space="preserve">Пленум Верховного Суда РФ разъяснил порядок изменения судами категории преступления </w:t>
      </w:r>
      <w:proofErr w:type="gramStart"/>
      <w:r w:rsidRPr="00E43A73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на</w:t>
      </w:r>
      <w:proofErr w:type="gramEnd"/>
      <w:r w:rsidRPr="00E43A73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 xml:space="preserve"> менее тяжкую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15 мая 2018 г. на заседании Пленума Верховного Суда РФ принято Постановление «О практике применения судами положений ч. 6 ст. 15 Уголовного кодекса».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Верховный Суд РФ уточнил, что наличие отягчающего обстоятельства в качестве признака состава преступления, в том числе квалифицированного, не препятствует смягчению категории преступления.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Кроме того, в случае если подсудимый обвиняется в совершении нескольких преступлений, суду надлежит разрешить вопрос о возможности изменения категории преступления по каждому из них.</w:t>
      </w:r>
    </w:p>
    <w:p w:rsidR="00E43A73" w:rsidRPr="00E43A73" w:rsidRDefault="00E43A73" w:rsidP="00E43A73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E43A73" w:rsidRPr="00E43A73" w:rsidRDefault="00E43A73" w:rsidP="00E43A73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Названное постановление в целях обеспечения единообразного применения судами уголовного закона направлено </w:t>
      </w:r>
      <w:proofErr w:type="gramStart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на</w:t>
      </w:r>
      <w:proofErr w:type="gramEnd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</w:t>
      </w:r>
      <w:proofErr w:type="gramStart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его</w:t>
      </w:r>
      <w:proofErr w:type="gramEnd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</w:t>
      </w:r>
      <w:proofErr w:type="spellStart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гуманизацию</w:t>
      </w:r>
      <w:proofErr w:type="spellEnd"/>
      <w:r w:rsidRPr="00E43A73">
        <w:rPr>
          <w:rFonts w:ascii="Myriad Pro" w:eastAsia="Times New Roman" w:hAnsi="Myriad Pro" w:cs="Times New Roman"/>
          <w:color w:val="404040"/>
          <w:sz w:val="24"/>
          <w:szCs w:val="24"/>
        </w:rPr>
        <w:t>.</w:t>
      </w:r>
    </w:p>
    <w:p w:rsidR="00570644" w:rsidRDefault="00570644"/>
    <w:sectPr w:rsidR="005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3A73"/>
    <w:rsid w:val="00570644"/>
    <w:rsid w:val="00E4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E43A73"/>
  </w:style>
  <w:style w:type="paragraph" w:styleId="a3">
    <w:name w:val="Normal (Web)"/>
    <w:basedOn w:val="a"/>
    <w:uiPriority w:val="99"/>
    <w:semiHidden/>
    <w:unhideWhenUsed/>
    <w:rsid w:val="00E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2018-06-13T12:36:00Z</dcterms:created>
  <dcterms:modified xsi:type="dcterms:W3CDTF">2018-06-13T12:36:00Z</dcterms:modified>
</cp:coreProperties>
</file>