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55" w:rsidRPr="00330AEC" w:rsidRDefault="0046701F" w:rsidP="00CE2C5B">
      <w:pPr>
        <w:shd w:val="clear" w:color="auto" w:fill="FEFEFE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Подготовка акта обследования на несуществующий дом</w:t>
      </w:r>
    </w:p>
    <w:p w:rsidR="00CE2C5B" w:rsidRPr="005D4E86" w:rsidRDefault="00D33321" w:rsidP="00CE2C5B">
      <w:pPr>
        <w:shd w:val="clear" w:color="auto" w:fill="FEFEFE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Начальник межрайонного отдела Кадастровой палаты Росреестра по Чеченской Республике Сайд-Хусайн Касумов рассказывает, что при личном приеме граждан часто обращаются заявители с проблемой налогообложения дома или строения которого уже не существует. Так за восемь месяцев 2018 года подано более 250 заявлений о снятии с государственного кадастрового учета объектов капитального строительства.</w:t>
      </w:r>
      <w:r w:rsidR="006E7E45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Жители нашей республики ста</w:t>
      </w:r>
      <w:r w:rsidR="00CE2C5B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лк</w:t>
      </w:r>
      <w:r w:rsidR="006E7E45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иваются</w:t>
      </w:r>
      <w:r w:rsidR="00CE2C5B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 ситуацией, когда дом, уже не существует (снесен, сгорел и т.п.), но на него все ещё приходит налог. </w:t>
      </w:r>
      <w:r w:rsidR="005D4E86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</w:t>
      </w:r>
      <w:r w:rsidR="006E7E45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еобходимо</w:t>
      </w:r>
      <w:r w:rsidR="00CE2C5B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вовремя прекращать право собственности на такие дома, чтобы не платить лишних денег. Иначе сведения будут храниться в Едином реестре недвижимости, и регулярно направляться в Федеральную налоговую службу для начисления ежегодного налога.</w:t>
      </w:r>
    </w:p>
    <w:p w:rsidR="00CE2C5B" w:rsidRPr="005D4E86" w:rsidRDefault="006E7E45" w:rsidP="00CE2C5B">
      <w:pPr>
        <w:shd w:val="clear" w:color="auto" w:fill="FEFEFE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соответствии Федерального закона от 13.07.2015 </w:t>
      </w:r>
      <w:r w:rsidR="00F32E77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ФЗ-218 «О государственной регистрации недвижимости»</w:t>
      </w:r>
      <w:r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</w:t>
      </w:r>
      <w:r w:rsidR="00F32E77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необходимо учесть,</w:t>
      </w:r>
      <w:r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что </w:t>
      </w:r>
      <w:r w:rsidR="00F32E77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 </w:t>
      </w:r>
      <w:r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заявлением о снятии объекта недвижимости с </w:t>
      </w:r>
      <w:r w:rsidR="00F32E77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кадастрового </w:t>
      </w:r>
      <w:r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учета может обратиться только собственник объекта, либо его представитель по доверенности.</w:t>
      </w:r>
      <w:r w:rsidR="00F32E77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CE2C5B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Недостаточно просто написать заявление о снятие с кадастрового учёта уже несуществующего дома, собственникам придется подтвердить факт разрушения или уничтожения объекта недвижимости. Для этого необходимо обратиться к кадастровом</w:t>
      </w:r>
      <w:r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 инженеру, который подготовит а</w:t>
      </w:r>
      <w:r w:rsidR="00CE2C5B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кт обследования, подтверждающий прекращение существования дома.</w:t>
      </w:r>
    </w:p>
    <w:p w:rsidR="00CE2C5B" w:rsidRPr="005D4E86" w:rsidRDefault="00CE2C5B" w:rsidP="00CE2C5B">
      <w:pPr>
        <w:shd w:val="clear" w:color="auto" w:fill="FEFEFE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 актом обследования и заявлением на одновременное снятие с кадастрового учета и прекращение права собственности можно обратиться в </w:t>
      </w:r>
      <w:r w:rsidR="00F32E77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любой действующий </w:t>
      </w:r>
      <w:r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Многофункциональный центр «Мои документы». Если собственник хочет подать документы дистанционно, то он может сделать это через Личный кабинет правообладателя на официальном сайте Росреестра (rosreestr.ru). В данном случае необходима электронная цифровая подпись, получить которую можно в Удостоверяющем центре Кадастровой платы по адресу: г. </w:t>
      </w:r>
      <w:r w:rsidR="00F32E77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Грозный</w:t>
      </w:r>
      <w:r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</w:t>
      </w:r>
      <w:r w:rsidR="00F32E77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ул. У.Садаева, </w:t>
      </w:r>
      <w:r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F32E77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6</w:t>
      </w:r>
      <w:r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а. Дополнительную информацию можно узнать по телефону 8(</w:t>
      </w:r>
      <w:r w:rsidR="004005C0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8712</w:t>
      </w:r>
      <w:r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</w:t>
      </w:r>
      <w:r w:rsidR="004005C0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33 37 55</w:t>
      </w:r>
      <w:r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или на сайте Удостоверяющего центра https://uc.kadastr.ru/.</w:t>
      </w:r>
    </w:p>
    <w:p w:rsidR="00CE2C5B" w:rsidRPr="005D4E86" w:rsidRDefault="00CE2C5B" w:rsidP="00CE2C5B">
      <w:pPr>
        <w:shd w:val="clear" w:color="auto" w:fill="FEFEFE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Если объект, который необходимо снять, находится в другом регионе, </w:t>
      </w:r>
      <w:r w:rsidR="004005C0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 нас функционирует окно приема обращений по экстерриториальному принципу</w:t>
      </w:r>
      <w:r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r w:rsidR="004005C0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административном здании</w:t>
      </w:r>
      <w:r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Кадастровой палаты</w:t>
      </w:r>
      <w:r w:rsidR="004005C0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 Чеченской Республике</w:t>
      </w:r>
      <w:r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 Предварительная запись осуществляется по телефону 8(</w:t>
      </w:r>
      <w:r w:rsidR="004005C0"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8712)33 37 44.</w:t>
      </w:r>
    </w:p>
    <w:p w:rsidR="00117D69" w:rsidRPr="005D4E86" w:rsidRDefault="00CE2C5B" w:rsidP="005D4E86">
      <w:pPr>
        <w:shd w:val="clear" w:color="auto" w:fill="FEFEFE"/>
        <w:spacing w:before="0" w:after="0" w:line="240" w:lineRule="auto"/>
        <w:jc w:val="lef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5D4E86">
        <w:rPr>
          <w:rFonts w:ascii="Times New Roman" w:eastAsia="Times New Roman" w:hAnsi="Times New Roman" w:cs="Times New Roman"/>
          <w:color w:val="FEFEFE"/>
          <w:sz w:val="28"/>
          <w:szCs w:val="28"/>
          <w:lang w:eastAsia="ru-RU"/>
        </w:rPr>
        <w:t>Организации, указанные в новости</w:t>
      </w:r>
    </w:p>
    <w:p w:rsidR="005D4E86" w:rsidRPr="005D4E86" w:rsidRDefault="005D4E86" w:rsidP="005D4E86">
      <w:pPr>
        <w:shd w:val="clear" w:color="auto" w:fill="FEFEFE"/>
        <w:spacing w:before="0" w:after="0" w:line="240" w:lineRule="auto"/>
        <w:jc w:val="lef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5D4E8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Филиал ФГБУ «ФКП Росреестра» по Чеченской Республике</w:t>
      </w:r>
    </w:p>
    <w:sectPr w:rsidR="005D4E86" w:rsidRPr="005D4E86" w:rsidSect="0011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82D" w:rsidRDefault="0080182D" w:rsidP="005D4E86">
      <w:pPr>
        <w:spacing w:before="0" w:after="0" w:line="240" w:lineRule="auto"/>
      </w:pPr>
      <w:r>
        <w:separator/>
      </w:r>
    </w:p>
  </w:endnote>
  <w:endnote w:type="continuationSeparator" w:id="1">
    <w:p w:rsidR="0080182D" w:rsidRDefault="0080182D" w:rsidP="005D4E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82D" w:rsidRDefault="0080182D" w:rsidP="005D4E86">
      <w:pPr>
        <w:spacing w:before="0" w:after="0" w:line="240" w:lineRule="auto"/>
      </w:pPr>
      <w:r>
        <w:separator/>
      </w:r>
    </w:p>
  </w:footnote>
  <w:footnote w:type="continuationSeparator" w:id="1">
    <w:p w:rsidR="0080182D" w:rsidRDefault="0080182D" w:rsidP="005D4E8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C5B"/>
    <w:rsid w:val="00054BD7"/>
    <w:rsid w:val="00117D69"/>
    <w:rsid w:val="00282812"/>
    <w:rsid w:val="00330AEC"/>
    <w:rsid w:val="004005C0"/>
    <w:rsid w:val="0046701F"/>
    <w:rsid w:val="005A7D3A"/>
    <w:rsid w:val="005D4E86"/>
    <w:rsid w:val="006701D7"/>
    <w:rsid w:val="006E7E45"/>
    <w:rsid w:val="0080182D"/>
    <w:rsid w:val="008C6A60"/>
    <w:rsid w:val="00CE2C5B"/>
    <w:rsid w:val="00D33321"/>
    <w:rsid w:val="00EB7996"/>
    <w:rsid w:val="00F32E77"/>
    <w:rsid w:val="00FD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E2C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CE2C5B"/>
  </w:style>
  <w:style w:type="paragraph" w:styleId="a5">
    <w:name w:val="header"/>
    <w:basedOn w:val="a"/>
    <w:link w:val="a6"/>
    <w:uiPriority w:val="99"/>
    <w:semiHidden/>
    <w:unhideWhenUsed/>
    <w:rsid w:val="005D4E8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4E86"/>
  </w:style>
  <w:style w:type="paragraph" w:styleId="a7">
    <w:name w:val="footer"/>
    <w:basedOn w:val="a"/>
    <w:link w:val="a8"/>
    <w:uiPriority w:val="99"/>
    <w:semiHidden/>
    <w:unhideWhenUsed/>
    <w:rsid w:val="005D4E8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4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9</cp:revision>
  <dcterms:created xsi:type="dcterms:W3CDTF">2018-09-19T13:46:00Z</dcterms:created>
  <dcterms:modified xsi:type="dcterms:W3CDTF">2018-09-20T12:14:00Z</dcterms:modified>
</cp:coreProperties>
</file>